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8EDAF" w14:textId="77777777" w:rsidR="00872883" w:rsidRPr="009A1BE2" w:rsidRDefault="00872883" w:rsidP="00AD1C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E2">
        <w:rPr>
          <w:rFonts w:ascii="Times New Roman" w:hAnsi="Times New Roman" w:cs="Times New Roman"/>
          <w:b/>
          <w:sz w:val="24"/>
          <w:szCs w:val="24"/>
        </w:rPr>
        <w:t>PAC UNIVERSITY JOURNAL</w:t>
      </w:r>
    </w:p>
    <w:p w14:paraId="616316D5" w14:textId="77777777" w:rsidR="00E47B95" w:rsidRPr="009A1BE2" w:rsidRDefault="00872883" w:rsidP="00AD1C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E2">
        <w:rPr>
          <w:rFonts w:ascii="Times New Roman" w:hAnsi="Times New Roman" w:cs="Times New Roman"/>
          <w:b/>
          <w:sz w:val="24"/>
          <w:szCs w:val="24"/>
        </w:rPr>
        <w:t>AUTHOR GUIDELINES</w:t>
      </w:r>
    </w:p>
    <w:p w14:paraId="316FD56D" w14:textId="77777777" w:rsidR="00872883" w:rsidRPr="009A1BE2" w:rsidRDefault="00872883" w:rsidP="00AD1C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E2">
        <w:rPr>
          <w:rFonts w:ascii="Times New Roman" w:hAnsi="Times New Roman" w:cs="Times New Roman"/>
          <w:b/>
          <w:sz w:val="24"/>
          <w:szCs w:val="24"/>
        </w:rPr>
        <w:t>Paper submission guide</w:t>
      </w:r>
    </w:p>
    <w:p w14:paraId="2A5B8D97" w14:textId="0140A678" w:rsidR="00872883" w:rsidRPr="00C354F0" w:rsidRDefault="00872883" w:rsidP="00C354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0">
        <w:rPr>
          <w:rFonts w:ascii="Times New Roman" w:hAnsi="Times New Roman" w:cs="Times New Roman"/>
          <w:sz w:val="24"/>
          <w:szCs w:val="24"/>
        </w:rPr>
        <w:t xml:space="preserve">Prepare your article according to the PAC University Journal as indicated in a separate template. </w:t>
      </w:r>
      <w:bookmarkStart w:id="0" w:name="_GoBack"/>
      <w:bookmarkEnd w:id="0"/>
    </w:p>
    <w:p w14:paraId="1553AF47" w14:textId="77777777" w:rsidR="00872883" w:rsidRPr="00C354F0" w:rsidRDefault="00872883" w:rsidP="00C354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0">
        <w:rPr>
          <w:rFonts w:ascii="Times New Roman" w:hAnsi="Times New Roman" w:cs="Times New Roman"/>
          <w:sz w:val="24"/>
          <w:szCs w:val="24"/>
        </w:rPr>
        <w:t>By submitting an article to PAC University journal authors:</w:t>
      </w:r>
    </w:p>
    <w:p w14:paraId="4677ECF7" w14:textId="77777777" w:rsidR="00872883" w:rsidRPr="00C354F0" w:rsidRDefault="00872883" w:rsidP="00C354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0">
        <w:rPr>
          <w:rFonts w:ascii="Times New Roman" w:hAnsi="Times New Roman" w:cs="Times New Roman"/>
          <w:sz w:val="24"/>
          <w:szCs w:val="24"/>
        </w:rPr>
        <w:t>confirm the articles are original work</w:t>
      </w:r>
    </w:p>
    <w:p w14:paraId="01CAA616" w14:textId="77777777" w:rsidR="00872883" w:rsidRPr="00C354F0" w:rsidRDefault="00872883" w:rsidP="00C354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0">
        <w:rPr>
          <w:rFonts w:ascii="Times New Roman" w:hAnsi="Times New Roman" w:cs="Times New Roman"/>
          <w:sz w:val="24"/>
          <w:szCs w:val="24"/>
        </w:rPr>
        <w:t xml:space="preserve">the work has not been plagiarized and if plagiarism is detected they take responsibility and the paper maybe withdrawn </w:t>
      </w:r>
    </w:p>
    <w:p w14:paraId="5652521D" w14:textId="77777777" w:rsidR="00872883" w:rsidRPr="00C354F0" w:rsidRDefault="00872883" w:rsidP="00C354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0">
        <w:rPr>
          <w:rFonts w:ascii="Times New Roman" w:hAnsi="Times New Roman" w:cs="Times New Roman"/>
          <w:sz w:val="24"/>
          <w:szCs w:val="24"/>
        </w:rPr>
        <w:t>are agreeing they have not submitted the article to any other journal for publication or consideration</w:t>
      </w:r>
    </w:p>
    <w:p w14:paraId="2F24FE40" w14:textId="77777777" w:rsidR="00872883" w:rsidRPr="00C354F0" w:rsidRDefault="00872883" w:rsidP="00C354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0">
        <w:rPr>
          <w:rFonts w:ascii="Times New Roman" w:hAnsi="Times New Roman" w:cs="Times New Roman"/>
          <w:sz w:val="24"/>
          <w:szCs w:val="24"/>
        </w:rPr>
        <w:t>accept there is no conflict of interest</w:t>
      </w:r>
    </w:p>
    <w:p w14:paraId="393AB451" w14:textId="77777777" w:rsidR="00872883" w:rsidRPr="00C354F0" w:rsidRDefault="00872883" w:rsidP="00C354F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0">
        <w:rPr>
          <w:rFonts w:ascii="Times New Roman" w:hAnsi="Times New Roman" w:cs="Times New Roman"/>
          <w:sz w:val="24"/>
          <w:szCs w:val="24"/>
        </w:rPr>
        <w:t xml:space="preserve">have committed to transfer rights to PAC University journal </w:t>
      </w:r>
      <w:r w:rsidR="00D969C3" w:rsidRPr="00C354F0">
        <w:rPr>
          <w:rFonts w:ascii="Times New Roman" w:hAnsi="Times New Roman" w:cs="Times New Roman"/>
          <w:sz w:val="24"/>
          <w:szCs w:val="24"/>
        </w:rPr>
        <w:t>once the paper is reviewed and accepted.</w:t>
      </w:r>
    </w:p>
    <w:p w14:paraId="1C2463D1" w14:textId="4A4457D5" w:rsidR="00D969C3" w:rsidRPr="00C354F0" w:rsidRDefault="00D969C3" w:rsidP="00C354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0">
        <w:rPr>
          <w:rFonts w:ascii="Times New Roman" w:hAnsi="Times New Roman" w:cs="Times New Roman"/>
          <w:sz w:val="24"/>
          <w:szCs w:val="24"/>
        </w:rPr>
        <w:t>Submit</w:t>
      </w:r>
      <w:r w:rsidR="000900EA">
        <w:rPr>
          <w:rFonts w:ascii="Times New Roman" w:hAnsi="Times New Roman" w:cs="Times New Roman"/>
          <w:sz w:val="24"/>
          <w:szCs w:val="24"/>
        </w:rPr>
        <w:t xml:space="preserve"> the article as guided </w:t>
      </w:r>
      <w:r w:rsidRPr="00C354F0">
        <w:rPr>
          <w:rFonts w:ascii="Times New Roman" w:hAnsi="Times New Roman" w:cs="Times New Roman"/>
          <w:sz w:val="24"/>
          <w:szCs w:val="24"/>
        </w:rPr>
        <w:t xml:space="preserve">through online submission </w:t>
      </w:r>
    </w:p>
    <w:p w14:paraId="3B15FAFA" w14:textId="3A97A4A9" w:rsidR="00D969C3" w:rsidRPr="00C354F0" w:rsidRDefault="00D969C3" w:rsidP="00C354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0">
        <w:rPr>
          <w:rFonts w:ascii="Times New Roman" w:hAnsi="Times New Roman" w:cs="Times New Roman"/>
          <w:sz w:val="24"/>
          <w:szCs w:val="24"/>
        </w:rPr>
        <w:t xml:space="preserve">The </w:t>
      </w:r>
      <w:r w:rsidRPr="00C354C1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Pr="00C354F0">
        <w:rPr>
          <w:rFonts w:ascii="Times New Roman" w:hAnsi="Times New Roman" w:cs="Times New Roman"/>
          <w:sz w:val="24"/>
          <w:szCs w:val="24"/>
        </w:rPr>
        <w:t xml:space="preserve"> will receive </w:t>
      </w:r>
      <w:r w:rsidR="001677E0">
        <w:rPr>
          <w:rFonts w:ascii="Times New Roman" w:hAnsi="Times New Roman" w:cs="Times New Roman"/>
          <w:sz w:val="24"/>
          <w:szCs w:val="24"/>
        </w:rPr>
        <w:t>an automatic email</w:t>
      </w:r>
      <w:r w:rsidRPr="00C354F0">
        <w:rPr>
          <w:rFonts w:ascii="Times New Roman" w:hAnsi="Times New Roman" w:cs="Times New Roman"/>
          <w:sz w:val="24"/>
          <w:szCs w:val="24"/>
        </w:rPr>
        <w:t xml:space="preserve"> </w:t>
      </w:r>
      <w:r w:rsidR="001677E0">
        <w:rPr>
          <w:rFonts w:ascii="Times New Roman" w:hAnsi="Times New Roman" w:cs="Times New Roman"/>
          <w:sz w:val="24"/>
          <w:szCs w:val="24"/>
        </w:rPr>
        <w:t xml:space="preserve">upon submission </w:t>
      </w:r>
      <w:r w:rsidRPr="00C354F0">
        <w:rPr>
          <w:rFonts w:ascii="Times New Roman" w:hAnsi="Times New Roman" w:cs="Times New Roman"/>
          <w:sz w:val="24"/>
          <w:szCs w:val="24"/>
        </w:rPr>
        <w:t>confirming receipt of the article</w:t>
      </w:r>
    </w:p>
    <w:p w14:paraId="554A2F8C" w14:textId="77777777" w:rsidR="00D969C3" w:rsidRDefault="00D969C3" w:rsidP="00C354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0">
        <w:rPr>
          <w:rFonts w:ascii="Times New Roman" w:hAnsi="Times New Roman" w:cs="Times New Roman"/>
          <w:sz w:val="24"/>
          <w:szCs w:val="24"/>
        </w:rPr>
        <w:t>Acceptance of the article will be communicated via mail within 3 weeks (three week)</w:t>
      </w:r>
    </w:p>
    <w:p w14:paraId="1A0EE8D3" w14:textId="77777777" w:rsidR="00C354C1" w:rsidRPr="00C354F0" w:rsidRDefault="00C354C1" w:rsidP="00C354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54C1">
        <w:rPr>
          <w:rFonts w:ascii="Times New Roman" w:hAnsi="Times New Roman" w:cs="Times New Roman"/>
          <w:b/>
          <w:sz w:val="24"/>
          <w:szCs w:val="24"/>
        </w:rPr>
        <w:t>consent form</w:t>
      </w:r>
      <w:r>
        <w:rPr>
          <w:rFonts w:ascii="Times New Roman" w:hAnsi="Times New Roman" w:cs="Times New Roman"/>
          <w:sz w:val="24"/>
          <w:szCs w:val="24"/>
        </w:rPr>
        <w:t xml:space="preserve"> to be filled by the corresponding author on </w:t>
      </w:r>
      <w:r w:rsidRPr="00C354C1">
        <w:rPr>
          <w:rFonts w:ascii="Times New Roman" w:hAnsi="Times New Roman" w:cs="Times New Roman"/>
          <w:b/>
          <w:sz w:val="24"/>
          <w:szCs w:val="24"/>
        </w:rPr>
        <w:t>behalf of other authors</w:t>
      </w:r>
      <w:r>
        <w:rPr>
          <w:rFonts w:ascii="Times New Roman" w:hAnsi="Times New Roman" w:cs="Times New Roman"/>
          <w:sz w:val="24"/>
          <w:szCs w:val="24"/>
        </w:rPr>
        <w:t xml:space="preserve"> in case there are many authors and in case of one author, fill for </w:t>
      </w:r>
      <w:r w:rsidRPr="00C354C1">
        <w:rPr>
          <w:rFonts w:ascii="Times New Roman" w:hAnsi="Times New Roman" w:cs="Times New Roman"/>
          <w:b/>
          <w:sz w:val="24"/>
          <w:szCs w:val="24"/>
        </w:rPr>
        <w:t>self.</w:t>
      </w:r>
    </w:p>
    <w:p w14:paraId="4906ADC2" w14:textId="77777777" w:rsidR="00D969C3" w:rsidRPr="00C354F0" w:rsidRDefault="00D969C3" w:rsidP="00C354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0">
        <w:rPr>
          <w:rFonts w:ascii="Times New Roman" w:hAnsi="Times New Roman" w:cs="Times New Roman"/>
          <w:sz w:val="24"/>
          <w:szCs w:val="24"/>
        </w:rPr>
        <w:t xml:space="preserve">The paper will be published online within </w:t>
      </w:r>
      <w:r w:rsidRPr="00C354C1">
        <w:rPr>
          <w:rFonts w:ascii="Times New Roman" w:hAnsi="Times New Roman" w:cs="Times New Roman"/>
          <w:b/>
          <w:sz w:val="24"/>
          <w:szCs w:val="24"/>
        </w:rPr>
        <w:t>130 days</w:t>
      </w:r>
      <w:r w:rsidRPr="00C354F0">
        <w:rPr>
          <w:rFonts w:ascii="Times New Roman" w:hAnsi="Times New Roman" w:cs="Times New Roman"/>
          <w:sz w:val="24"/>
          <w:szCs w:val="24"/>
        </w:rPr>
        <w:t xml:space="preserve"> from submission to publishing.</w:t>
      </w:r>
    </w:p>
    <w:p w14:paraId="2044D3C7" w14:textId="77777777" w:rsidR="00D969C3" w:rsidRPr="00C354F0" w:rsidRDefault="005321EE" w:rsidP="00C354F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</w:t>
      </w:r>
      <w:r w:rsidR="00D969C3" w:rsidRPr="00C354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9C3" w:rsidRPr="00C354F0">
        <w:rPr>
          <w:rFonts w:ascii="Times New Roman" w:hAnsi="Times New Roman" w:cs="Times New Roman"/>
          <w:sz w:val="24"/>
          <w:szCs w:val="24"/>
        </w:rPr>
        <w:t>copies of the journal will be provided upon request, which may attract an extra cost.</w:t>
      </w:r>
    </w:p>
    <w:p w14:paraId="0B7D4D24" w14:textId="77777777" w:rsidR="00872883" w:rsidRPr="00C354F0" w:rsidRDefault="00872883" w:rsidP="00C35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51B5E" w14:textId="77777777" w:rsidR="00872883" w:rsidRPr="00C354F0" w:rsidRDefault="00872883" w:rsidP="00C35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2883" w:rsidRPr="00C354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5F882" w14:textId="77777777" w:rsidR="00CB393B" w:rsidRDefault="00CB393B" w:rsidP="001677E0">
      <w:pPr>
        <w:spacing w:after="0" w:line="240" w:lineRule="auto"/>
      </w:pPr>
      <w:r>
        <w:separator/>
      </w:r>
    </w:p>
  </w:endnote>
  <w:endnote w:type="continuationSeparator" w:id="0">
    <w:p w14:paraId="01DC9C9D" w14:textId="77777777" w:rsidR="00CB393B" w:rsidRDefault="00CB393B" w:rsidP="0016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4C7E" w14:textId="77777777" w:rsidR="00CB393B" w:rsidRDefault="00CB393B" w:rsidP="001677E0">
      <w:pPr>
        <w:spacing w:after="0" w:line="240" w:lineRule="auto"/>
      </w:pPr>
      <w:r>
        <w:separator/>
      </w:r>
    </w:p>
  </w:footnote>
  <w:footnote w:type="continuationSeparator" w:id="0">
    <w:p w14:paraId="124EF5D6" w14:textId="77777777" w:rsidR="00CB393B" w:rsidRDefault="00CB393B" w:rsidP="0016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EB08" w14:textId="310CFED4" w:rsidR="001677E0" w:rsidRDefault="001677E0">
    <w:pPr>
      <w:pStyle w:val="Header"/>
    </w:pPr>
    <w:r>
      <w:rPr>
        <w:noProof/>
      </w:rPr>
      <w:drawing>
        <wp:inline distT="0" distB="0" distL="0" distR="0" wp14:anchorId="5A98C5FC" wp14:editId="31F02C84">
          <wp:extent cx="2326799" cy="3917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Copy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254" cy="416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2BFE17" wp14:editId="782AD6ED">
              <wp:simplePos x="0" y="0"/>
              <wp:positionH relativeFrom="page">
                <wp:posOffset>9525</wp:posOffset>
              </wp:positionH>
              <wp:positionV relativeFrom="paragraph">
                <wp:posOffset>-438150</wp:posOffset>
              </wp:positionV>
              <wp:extent cx="8172450" cy="9048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2450" cy="904875"/>
                      </a:xfrm>
                      <a:prstGeom prst="rect">
                        <a:avLst/>
                      </a:prstGeom>
                      <a:solidFill>
                        <a:srgbClr val="1E5C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5BC38" id="Rectangle 2" o:spid="_x0000_s1026" style="position:absolute;margin-left:.75pt;margin-top:-34.5pt;width:643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" fillcolor="#1e5c3c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3348A"/>
    <w:multiLevelType w:val="hybridMultilevel"/>
    <w:tmpl w:val="AEB046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C31FFD"/>
    <w:multiLevelType w:val="hybridMultilevel"/>
    <w:tmpl w:val="0770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83"/>
    <w:rsid w:val="000900EA"/>
    <w:rsid w:val="001677E0"/>
    <w:rsid w:val="004E72F2"/>
    <w:rsid w:val="005321EE"/>
    <w:rsid w:val="0086328E"/>
    <w:rsid w:val="00872883"/>
    <w:rsid w:val="009A1BE2"/>
    <w:rsid w:val="00AC1F63"/>
    <w:rsid w:val="00AD1C9D"/>
    <w:rsid w:val="00C354C1"/>
    <w:rsid w:val="00C354F0"/>
    <w:rsid w:val="00CB393B"/>
    <w:rsid w:val="00D969C3"/>
    <w:rsid w:val="00D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5B0C"/>
  <w15:chartTrackingRefBased/>
  <w15:docId w15:val="{76EF92D9-18B3-4B1B-A0BF-B3648E27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E0"/>
  </w:style>
  <w:style w:type="paragraph" w:styleId="Footer">
    <w:name w:val="footer"/>
    <w:basedOn w:val="Normal"/>
    <w:link w:val="FooterChar"/>
    <w:uiPriority w:val="99"/>
    <w:unhideWhenUsed/>
    <w:rsid w:val="0016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 Muhingi</dc:creator>
  <cp:keywords/>
  <dc:description/>
  <cp:lastModifiedBy>Peter Obiria</cp:lastModifiedBy>
  <cp:revision>3</cp:revision>
  <dcterms:created xsi:type="dcterms:W3CDTF">2020-04-17T12:32:00Z</dcterms:created>
  <dcterms:modified xsi:type="dcterms:W3CDTF">2020-07-07T20:11:00Z</dcterms:modified>
</cp:coreProperties>
</file>